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CE" w:rsidRPr="0012084F" w:rsidRDefault="008B50CE" w:rsidP="00D62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>Инструкция организатора в аудитории</w:t>
      </w:r>
      <w:r w:rsidR="00C075C8" w:rsidRPr="0012084F">
        <w:rPr>
          <w:rFonts w:ascii="Times New Roman" w:hAnsi="Times New Roman" w:cs="Times New Roman"/>
          <w:b/>
          <w:sz w:val="28"/>
          <w:szCs w:val="28"/>
        </w:rPr>
        <w:t xml:space="preserve"> проведения РДР по функциональной грамотности</w:t>
      </w:r>
    </w:p>
    <w:p w:rsidR="00C075C8" w:rsidRPr="0012084F" w:rsidRDefault="00C075C8" w:rsidP="00C075C8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bCs w:val="0"/>
          <w:i/>
          <w:smallCaps w:val="0"/>
          <w:color w:val="auto"/>
          <w:spacing w:val="0"/>
          <w:sz w:val="28"/>
          <w:szCs w:val="28"/>
          <w:u w:val="none"/>
        </w:rPr>
      </w:pPr>
      <w:r w:rsidRPr="0012084F"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  <w:u w:val="none"/>
        </w:rPr>
        <w:t>Общие положения</w:t>
      </w:r>
    </w:p>
    <w:p w:rsidR="008B50CE" w:rsidRPr="00362B2B" w:rsidRDefault="008B50CE" w:rsidP="004533A0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2B2B">
        <w:rPr>
          <w:rFonts w:ascii="Times New Roman" w:hAnsi="Times New Roman" w:cs="Times New Roman"/>
          <w:sz w:val="28"/>
          <w:szCs w:val="28"/>
        </w:rPr>
        <w:t>При проведении РДР  по функциональной грамотности не допускается привл</w:t>
      </w:r>
      <w:r w:rsidR="00297F32" w:rsidRPr="00362B2B">
        <w:rPr>
          <w:rFonts w:ascii="Times New Roman" w:hAnsi="Times New Roman" w:cs="Times New Roman"/>
          <w:sz w:val="28"/>
          <w:szCs w:val="28"/>
        </w:rPr>
        <w:t>екать организаторов в аудитории</w:t>
      </w:r>
      <w:r w:rsidRPr="00362B2B">
        <w:rPr>
          <w:rFonts w:ascii="Times New Roman" w:hAnsi="Times New Roman" w:cs="Times New Roman"/>
          <w:sz w:val="28"/>
          <w:szCs w:val="28"/>
        </w:rPr>
        <w:t xml:space="preserve">, являющихся  учителями  русского языка, литературы, математики, физики, географии и биологии.  </w:t>
      </w:r>
    </w:p>
    <w:p w:rsidR="008B50CE" w:rsidRPr="00362B2B" w:rsidRDefault="008B50CE" w:rsidP="00362B2B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>Организатор в аудитории обязан пройти обучение и ознакомиться с нормативными правовыми документами  и инструктивными материалами, регламентирующими проведение РДР.</w:t>
      </w:r>
    </w:p>
    <w:p w:rsidR="00F43A73" w:rsidRPr="00362B2B" w:rsidRDefault="00F43A73" w:rsidP="00362B2B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>Во время проведения РДР участникам и организаторам запрещается пользоваться словарями, справочными материалами, средствами мобильной связи, фото- и видеоаппаратурой.</w:t>
      </w:r>
    </w:p>
    <w:p w:rsidR="00416C66" w:rsidRPr="00362B2B" w:rsidRDefault="00416C66" w:rsidP="00362B2B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 xml:space="preserve">Организатору в аудитории необходимо помнить, что РДР  проводится в спокойной и доброжелательной обстановке. </w:t>
      </w:r>
    </w:p>
    <w:p w:rsidR="00C075C8" w:rsidRPr="00362B2B" w:rsidRDefault="008B50CE" w:rsidP="00362B2B">
      <w:pPr>
        <w:pStyle w:val="1"/>
        <w:numPr>
          <w:ilvl w:val="0"/>
          <w:numId w:val="3"/>
        </w:numPr>
        <w:tabs>
          <w:tab w:val="left" w:pos="284"/>
        </w:tabs>
        <w:spacing w:before="0" w:line="360" w:lineRule="auto"/>
        <w:ind w:left="0" w:hanging="349"/>
        <w:jc w:val="both"/>
        <w:rPr>
          <w:rFonts w:ascii="Times New Roman" w:hAnsi="Times New Roman" w:cs="Times New Roman"/>
          <w:b w:val="0"/>
          <w:bCs w:val="0"/>
          <w:i/>
          <w:smallCaps/>
          <w:color w:val="auto"/>
          <w:spacing w:val="5"/>
        </w:rPr>
      </w:pPr>
      <w:r w:rsidRPr="00362B2B">
        <w:rPr>
          <w:rStyle w:val="a4"/>
          <w:rFonts w:ascii="Times New Roman" w:hAnsi="Times New Roman" w:cs="Times New Roman"/>
          <w:i/>
          <w:color w:val="auto"/>
          <w:u w:val="none"/>
        </w:rPr>
        <w:t>Функциональные обязанности</w:t>
      </w:r>
    </w:p>
    <w:bookmarkEnd w:id="0"/>
    <w:p w:rsidR="00416C66" w:rsidRPr="00362B2B" w:rsidRDefault="008B50CE" w:rsidP="00362B2B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>В день проведения РДР организатор в аудитории должен пройти в закреплен</w:t>
      </w:r>
      <w:r w:rsidR="00416C66" w:rsidRPr="00362B2B">
        <w:rPr>
          <w:rFonts w:ascii="Times New Roman" w:hAnsi="Times New Roman" w:cs="Times New Roman"/>
          <w:sz w:val="28"/>
          <w:szCs w:val="28"/>
        </w:rPr>
        <w:t>ную за ним аудиторию не позднее, чем за 30</w:t>
      </w:r>
      <w:r w:rsidR="004533A0">
        <w:rPr>
          <w:rFonts w:ascii="Times New Roman" w:hAnsi="Times New Roman" w:cs="Times New Roman"/>
          <w:sz w:val="28"/>
          <w:szCs w:val="28"/>
        </w:rPr>
        <w:t xml:space="preserve"> минут до начала проведения РДР:</w:t>
      </w:r>
    </w:p>
    <w:p w:rsidR="004533A0" w:rsidRDefault="004533A0" w:rsidP="004533A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B50CE" w:rsidRPr="00362B2B">
        <w:rPr>
          <w:rFonts w:ascii="Times New Roman" w:hAnsi="Times New Roman" w:cs="Times New Roman"/>
          <w:sz w:val="28"/>
          <w:szCs w:val="28"/>
        </w:rPr>
        <w:t xml:space="preserve">роветрить аудиторию (при необходимости);  </w:t>
      </w:r>
    </w:p>
    <w:p w:rsidR="008B50CE" w:rsidRPr="00362B2B" w:rsidRDefault="004533A0" w:rsidP="004533A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50CE" w:rsidRPr="00362B2B">
        <w:rPr>
          <w:rFonts w:ascii="Times New Roman" w:hAnsi="Times New Roman" w:cs="Times New Roman"/>
          <w:sz w:val="28"/>
          <w:szCs w:val="28"/>
        </w:rPr>
        <w:t>убедиться, что закрыты стенды, плакаты и иные материалы со справочно познавательной информацией.</w:t>
      </w:r>
    </w:p>
    <w:p w:rsidR="008B50CE" w:rsidRPr="00362B2B" w:rsidRDefault="008B50CE" w:rsidP="00362B2B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>Получить у ответственного организатора  ОО:</w:t>
      </w:r>
    </w:p>
    <w:p w:rsidR="008B50CE" w:rsidRPr="00362B2B" w:rsidRDefault="008B50CE" w:rsidP="00362B2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>- ведомость соответствия;</w:t>
      </w:r>
    </w:p>
    <w:p w:rsidR="008B50CE" w:rsidRPr="00362B2B" w:rsidRDefault="00D62424" w:rsidP="00362B2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2B2B">
        <w:rPr>
          <w:rFonts w:ascii="Times New Roman" w:hAnsi="Times New Roman" w:cs="Times New Roman"/>
          <w:sz w:val="28"/>
          <w:szCs w:val="28"/>
        </w:rPr>
        <w:t>КИМ</w:t>
      </w:r>
      <w:r w:rsidR="008B50CE" w:rsidRPr="00362B2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B50CE" w:rsidRPr="00362B2B">
        <w:rPr>
          <w:rFonts w:ascii="Times New Roman" w:hAnsi="Times New Roman" w:cs="Times New Roman"/>
          <w:sz w:val="28"/>
          <w:szCs w:val="28"/>
        </w:rPr>
        <w:t>;</w:t>
      </w:r>
    </w:p>
    <w:p w:rsidR="008B50CE" w:rsidRPr="00362B2B" w:rsidRDefault="008B50CE" w:rsidP="00362B2B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>- черновики;</w:t>
      </w:r>
    </w:p>
    <w:p w:rsidR="00474ED7" w:rsidRPr="00362B2B" w:rsidRDefault="00474ED7" w:rsidP="00362B2B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>- инструкции;</w:t>
      </w:r>
    </w:p>
    <w:p w:rsidR="00474ED7" w:rsidRPr="00362B2B" w:rsidRDefault="008B50CE" w:rsidP="00362B2B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>- исправные</w:t>
      </w:r>
      <w:r w:rsidR="00474ED7" w:rsidRPr="00362B2B">
        <w:rPr>
          <w:rFonts w:ascii="Times New Roman" w:hAnsi="Times New Roman" w:cs="Times New Roman"/>
          <w:sz w:val="28"/>
          <w:szCs w:val="28"/>
        </w:rPr>
        <w:t>,</w:t>
      </w:r>
      <w:r w:rsidRPr="00362B2B">
        <w:rPr>
          <w:rFonts w:ascii="Times New Roman" w:hAnsi="Times New Roman" w:cs="Times New Roman"/>
          <w:sz w:val="28"/>
          <w:szCs w:val="28"/>
        </w:rPr>
        <w:t xml:space="preserve">  пишущие </w:t>
      </w:r>
      <w:proofErr w:type="spellStart"/>
      <w:r w:rsidR="00416C66" w:rsidRPr="00362B2B">
        <w:rPr>
          <w:rFonts w:ascii="Times New Roman" w:hAnsi="Times New Roman" w:cs="Times New Roman"/>
          <w:sz w:val="28"/>
          <w:szCs w:val="28"/>
        </w:rPr>
        <w:t>гелев</w:t>
      </w:r>
      <w:r w:rsidR="00474ED7" w:rsidRPr="00362B2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474ED7" w:rsidRPr="00362B2B">
        <w:rPr>
          <w:rFonts w:ascii="Times New Roman" w:hAnsi="Times New Roman" w:cs="Times New Roman"/>
          <w:sz w:val="28"/>
          <w:szCs w:val="28"/>
        </w:rPr>
        <w:t xml:space="preserve"> </w:t>
      </w:r>
      <w:r w:rsidR="00416C66" w:rsidRPr="00362B2B">
        <w:rPr>
          <w:rFonts w:ascii="Times New Roman" w:hAnsi="Times New Roman" w:cs="Times New Roman"/>
          <w:sz w:val="28"/>
          <w:szCs w:val="28"/>
        </w:rPr>
        <w:t xml:space="preserve"> или капилл</w:t>
      </w:r>
      <w:r w:rsidR="00474ED7" w:rsidRPr="00362B2B">
        <w:rPr>
          <w:rFonts w:ascii="Times New Roman" w:hAnsi="Times New Roman" w:cs="Times New Roman"/>
          <w:sz w:val="28"/>
          <w:szCs w:val="28"/>
        </w:rPr>
        <w:t>ярные ручки</w:t>
      </w:r>
      <w:r w:rsidR="00416C66" w:rsidRPr="00362B2B">
        <w:rPr>
          <w:rFonts w:ascii="Times New Roman" w:hAnsi="Times New Roman" w:cs="Times New Roman"/>
          <w:sz w:val="28"/>
          <w:szCs w:val="28"/>
        </w:rPr>
        <w:t xml:space="preserve"> с чернилами черного цвета</w:t>
      </w:r>
      <w:r w:rsidRPr="00362B2B">
        <w:rPr>
          <w:rFonts w:ascii="Times New Roman" w:hAnsi="Times New Roman" w:cs="Times New Roman"/>
          <w:sz w:val="28"/>
          <w:szCs w:val="28"/>
        </w:rPr>
        <w:t>.</w:t>
      </w:r>
    </w:p>
    <w:p w:rsidR="00474ED7" w:rsidRPr="00362B2B" w:rsidRDefault="00474ED7" w:rsidP="00362B2B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 xml:space="preserve">Во время выполнения РДР участниками организатор в аудитории должен  следить за порядком в аудитории и не допускать: </w:t>
      </w:r>
    </w:p>
    <w:p w:rsidR="00474ED7" w:rsidRPr="00362B2B" w:rsidRDefault="00474ED7" w:rsidP="00362B2B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lastRenderedPageBreak/>
        <w:t xml:space="preserve">-  разговоров участников между собой; </w:t>
      </w:r>
    </w:p>
    <w:p w:rsidR="00474ED7" w:rsidRPr="00362B2B" w:rsidRDefault="00474ED7" w:rsidP="00362B2B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>-  обмена любыми материалами и предметами между участниками.</w:t>
      </w:r>
    </w:p>
    <w:p w:rsidR="00474ED7" w:rsidRPr="00362B2B" w:rsidRDefault="004533A0" w:rsidP="004533A0">
      <w:pPr>
        <w:pStyle w:val="a3"/>
        <w:tabs>
          <w:tab w:val="left" w:pos="426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3A73" w:rsidRPr="00362B2B">
        <w:rPr>
          <w:rFonts w:ascii="Times New Roman" w:hAnsi="Times New Roman" w:cs="Times New Roman"/>
          <w:sz w:val="28"/>
          <w:szCs w:val="28"/>
        </w:rPr>
        <w:t xml:space="preserve">. </w:t>
      </w:r>
      <w:r w:rsidR="00474ED7" w:rsidRPr="00362B2B">
        <w:rPr>
          <w:rFonts w:ascii="Times New Roman" w:hAnsi="Times New Roman" w:cs="Times New Roman"/>
          <w:sz w:val="28"/>
          <w:szCs w:val="28"/>
        </w:rPr>
        <w:t>Организатору в аудитории запрещается оказывать содействие участникам РДР.</w:t>
      </w:r>
    </w:p>
    <w:p w:rsidR="00C075C8" w:rsidRPr="00362B2B" w:rsidRDefault="00C075C8" w:rsidP="004533A0">
      <w:pPr>
        <w:pStyle w:val="a3"/>
        <w:spacing w:after="0" w:line="360" w:lineRule="auto"/>
        <w:ind w:left="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8B50CE" w:rsidRPr="00362B2B" w:rsidRDefault="008B50CE" w:rsidP="004533A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  <w:u w:val="none"/>
        </w:rPr>
      </w:pPr>
      <w:r w:rsidRPr="00362B2B"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  <w:u w:val="none"/>
        </w:rPr>
        <w:t>Проведение РДР</w:t>
      </w:r>
    </w:p>
    <w:p w:rsidR="00F43A73" w:rsidRPr="00362B2B" w:rsidRDefault="00F43A73" w:rsidP="004533A0">
      <w:pPr>
        <w:pStyle w:val="a3"/>
        <w:spacing w:after="0" w:line="360" w:lineRule="auto"/>
        <w:ind w:left="0"/>
        <w:jc w:val="both"/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  <w:u w:val="none"/>
        </w:rPr>
      </w:pPr>
    </w:p>
    <w:p w:rsidR="00474ED7" w:rsidRPr="004533A0" w:rsidRDefault="00362B2B" w:rsidP="004533A0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3A0">
        <w:rPr>
          <w:rFonts w:ascii="Times New Roman" w:hAnsi="Times New Roman" w:cs="Times New Roman"/>
          <w:sz w:val="28"/>
          <w:szCs w:val="28"/>
        </w:rPr>
        <w:t xml:space="preserve"> </w:t>
      </w:r>
      <w:r w:rsidR="00474ED7" w:rsidRPr="004533A0">
        <w:rPr>
          <w:rFonts w:ascii="Times New Roman" w:hAnsi="Times New Roman" w:cs="Times New Roman"/>
          <w:sz w:val="28"/>
          <w:szCs w:val="28"/>
        </w:rPr>
        <w:t xml:space="preserve">Во время проведения РДР на рабочем столе участника, помимо материалов РДР и непрограммируемых калькуляторов, могут находиться черновики и </w:t>
      </w:r>
      <w:proofErr w:type="spellStart"/>
      <w:r w:rsidR="00474ED7" w:rsidRPr="004533A0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="00474ED7" w:rsidRPr="004533A0"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цвета.</w:t>
      </w:r>
    </w:p>
    <w:p w:rsidR="00474ED7" w:rsidRDefault="00362B2B" w:rsidP="00362B2B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ED7" w:rsidRPr="00362B2B">
        <w:rPr>
          <w:rFonts w:ascii="Times New Roman" w:hAnsi="Times New Roman" w:cs="Times New Roman"/>
          <w:sz w:val="28"/>
          <w:szCs w:val="28"/>
        </w:rPr>
        <w:t>Организаторы в аудитории проводят краткий инструктаж для участников РДР по порядку проведения диагностической работы и выполнения заданий РДР, затем выдают участникам индивидуальные комплекты КИМ.</w:t>
      </w:r>
    </w:p>
    <w:p w:rsidR="00F43A73" w:rsidRPr="00362B2B" w:rsidRDefault="00362B2B" w:rsidP="00362B2B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ED7" w:rsidRPr="00362B2B">
        <w:rPr>
          <w:rFonts w:ascii="Times New Roman" w:hAnsi="Times New Roman" w:cs="Times New Roman"/>
          <w:sz w:val="28"/>
          <w:szCs w:val="28"/>
        </w:rPr>
        <w:t xml:space="preserve">При проведении РДР используется 2 варианта КИМ. Независимо от количества обучающихся в аудитории и способа рассадки (один или два обучающихся за партой) раздаются оба варианта КИМ. </w:t>
      </w:r>
    </w:p>
    <w:p w:rsidR="00474ED7" w:rsidRPr="00362B2B" w:rsidRDefault="00474ED7" w:rsidP="0036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B2B">
        <w:rPr>
          <w:rFonts w:ascii="Times New Roman" w:hAnsi="Times New Roman" w:cs="Times New Roman"/>
          <w:b/>
          <w:sz w:val="28"/>
          <w:szCs w:val="28"/>
        </w:rPr>
        <w:t xml:space="preserve">Внимание! Обучающиеся, сидящие за одним столом, должны получить разные варианты работы. </w:t>
      </w:r>
    </w:p>
    <w:p w:rsidR="00474ED7" w:rsidRDefault="00F43A73" w:rsidP="004533A0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 xml:space="preserve"> </w:t>
      </w:r>
      <w:r w:rsidR="00474ED7" w:rsidRPr="00362B2B">
        <w:rPr>
          <w:rFonts w:ascii="Times New Roman" w:hAnsi="Times New Roman" w:cs="Times New Roman"/>
          <w:sz w:val="28"/>
          <w:szCs w:val="28"/>
        </w:rPr>
        <w:t>Если выданный участнику КИМ оказался с каким-то дефектом, его необходимо з</w:t>
      </w:r>
      <w:r w:rsidRPr="00362B2B">
        <w:rPr>
          <w:rFonts w:ascii="Times New Roman" w:hAnsi="Times New Roman" w:cs="Times New Roman"/>
          <w:sz w:val="28"/>
          <w:szCs w:val="28"/>
        </w:rPr>
        <w:t xml:space="preserve">аменить </w:t>
      </w:r>
      <w:proofErr w:type="gramStart"/>
      <w:r w:rsidRPr="00362B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2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B2B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362B2B">
        <w:rPr>
          <w:rFonts w:ascii="Times New Roman" w:hAnsi="Times New Roman" w:cs="Times New Roman"/>
          <w:sz w:val="28"/>
          <w:szCs w:val="28"/>
        </w:rPr>
        <w:t xml:space="preserve"> того же варианта</w:t>
      </w:r>
      <w:r w:rsidR="00474ED7" w:rsidRPr="00362B2B">
        <w:rPr>
          <w:rFonts w:ascii="Times New Roman" w:hAnsi="Times New Roman" w:cs="Times New Roman"/>
          <w:sz w:val="28"/>
          <w:szCs w:val="28"/>
        </w:rPr>
        <w:t>.</w:t>
      </w:r>
    </w:p>
    <w:p w:rsidR="00474ED7" w:rsidRDefault="00362B2B" w:rsidP="004533A0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ED7" w:rsidRPr="00362B2B">
        <w:rPr>
          <w:rFonts w:ascii="Times New Roman" w:hAnsi="Times New Roman" w:cs="Times New Roman"/>
          <w:sz w:val="28"/>
          <w:szCs w:val="28"/>
        </w:rPr>
        <w:t>Организатор в аудитории должен объявить и зафиксировать на доске начало диагностической работы и время окончания. Продолжительность диагностической работы – 60 минут для обучающихся 5-х  и 7-х классов. Для обучающихся 10-х классов продолжительность РДР составляет 90 минут.</w:t>
      </w:r>
    </w:p>
    <w:p w:rsidR="00F43A73" w:rsidRDefault="00F43A73" w:rsidP="004533A0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 xml:space="preserve"> Участники РДР при выполнении работы записывают ответы на листах с заданиями в специально отведенные поля.</w:t>
      </w:r>
    </w:p>
    <w:p w:rsidR="00474ED7" w:rsidRDefault="00362B2B" w:rsidP="004533A0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ED7" w:rsidRPr="00362B2B">
        <w:rPr>
          <w:rFonts w:ascii="Times New Roman" w:hAnsi="Times New Roman" w:cs="Times New Roman"/>
          <w:sz w:val="28"/>
          <w:szCs w:val="28"/>
        </w:rPr>
        <w:t xml:space="preserve">После того как обучающиеся приступят к выполнению заданий, организаторы должны заполнить ведомость соответствия, вписав  номер варианта, выданного обучающемуся. </w:t>
      </w:r>
      <w:proofErr w:type="gramEnd"/>
    </w:p>
    <w:p w:rsidR="00F33CB6" w:rsidRPr="00362B2B" w:rsidRDefault="00362B2B" w:rsidP="004533A0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4ED7" w:rsidRPr="00362B2B">
        <w:rPr>
          <w:rFonts w:ascii="Times New Roman" w:hAnsi="Times New Roman" w:cs="Times New Roman"/>
          <w:sz w:val="28"/>
          <w:szCs w:val="28"/>
        </w:rPr>
        <w:t xml:space="preserve">За 10 минут до окончания работы организатор должен уведомить об этом участников, чтобы те, кто писал ответы на черновике, смогли перенести результаты в поле для ответов. </w:t>
      </w:r>
    </w:p>
    <w:p w:rsidR="004533A0" w:rsidRDefault="004533A0" w:rsidP="00362B2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50CE" w:rsidRPr="004533A0" w:rsidRDefault="008B50CE" w:rsidP="004533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3A0">
        <w:rPr>
          <w:rFonts w:ascii="Times New Roman" w:hAnsi="Times New Roman" w:cs="Times New Roman"/>
          <w:i/>
          <w:sz w:val="28"/>
          <w:szCs w:val="28"/>
        </w:rPr>
        <w:t>ЗАВЕРШЕНИЕ ВЫПОЛНЕНИЯ РДР УЧАСТНИКАМИ И ОРГАНИЗАЦИЯ СБОРА  МАТЕРИАЛОВ</w:t>
      </w:r>
    </w:p>
    <w:p w:rsidR="004533A0" w:rsidRPr="004533A0" w:rsidRDefault="004533A0" w:rsidP="004533A0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8B50CE" w:rsidRDefault="00362B2B" w:rsidP="004533A0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0CE" w:rsidRPr="00362B2B">
        <w:rPr>
          <w:rFonts w:ascii="Times New Roman" w:hAnsi="Times New Roman" w:cs="Times New Roman"/>
          <w:sz w:val="28"/>
          <w:szCs w:val="28"/>
        </w:rPr>
        <w:t xml:space="preserve">Участники, досрочно завершившие выполнение РДР, могут покинуть аудиторию. При этом, сбор материалов </w:t>
      </w:r>
      <w:r w:rsidR="004533A0">
        <w:rPr>
          <w:rFonts w:ascii="Times New Roman" w:hAnsi="Times New Roman" w:cs="Times New Roman"/>
          <w:sz w:val="28"/>
          <w:szCs w:val="28"/>
        </w:rPr>
        <w:t>Р</w:t>
      </w:r>
      <w:r w:rsidR="008B50CE" w:rsidRPr="00362B2B">
        <w:rPr>
          <w:rFonts w:ascii="Times New Roman" w:hAnsi="Times New Roman" w:cs="Times New Roman"/>
          <w:sz w:val="28"/>
          <w:szCs w:val="28"/>
        </w:rPr>
        <w:t>ДР производится на столе организатора.</w:t>
      </w:r>
    </w:p>
    <w:p w:rsidR="008B50CE" w:rsidRPr="00362B2B" w:rsidRDefault="00362B2B" w:rsidP="004533A0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0CE" w:rsidRPr="00362B2B">
        <w:rPr>
          <w:rFonts w:ascii="Times New Roman" w:hAnsi="Times New Roman" w:cs="Times New Roman"/>
          <w:sz w:val="28"/>
          <w:szCs w:val="28"/>
        </w:rPr>
        <w:t>По окончании выполнения РДР участниками организатор в аудитории должен:</w:t>
      </w:r>
    </w:p>
    <w:p w:rsidR="008B50CE" w:rsidRPr="00362B2B" w:rsidRDefault="008B50CE" w:rsidP="00362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 xml:space="preserve"> ₋ объявить о том, что  время выполнения работы окончено;</w:t>
      </w:r>
    </w:p>
    <w:p w:rsidR="008B50CE" w:rsidRPr="00362B2B" w:rsidRDefault="008B50CE" w:rsidP="00362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 xml:space="preserve"> ₋ попросить участников  положить все  материалы РДР на край стола.  Подойти по порядку к каждому участнику  и собрать работы и черновики;</w:t>
      </w:r>
    </w:p>
    <w:p w:rsidR="008B50CE" w:rsidRPr="00362B2B" w:rsidRDefault="008B50CE" w:rsidP="00362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>- пересчитать  индив</w:t>
      </w:r>
      <w:r w:rsidR="00362B2B" w:rsidRPr="00362B2B">
        <w:rPr>
          <w:rFonts w:ascii="Times New Roman" w:hAnsi="Times New Roman" w:cs="Times New Roman"/>
          <w:sz w:val="28"/>
          <w:szCs w:val="28"/>
        </w:rPr>
        <w:t>идуальные комплекты в аудитории</w:t>
      </w:r>
      <w:r w:rsidRPr="00362B2B">
        <w:rPr>
          <w:rFonts w:ascii="Times New Roman" w:hAnsi="Times New Roman" w:cs="Times New Roman"/>
          <w:sz w:val="28"/>
          <w:szCs w:val="28"/>
        </w:rPr>
        <w:t>.</w:t>
      </w:r>
    </w:p>
    <w:p w:rsidR="008B50CE" w:rsidRPr="00362B2B" w:rsidRDefault="004533A0" w:rsidP="00362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362B2B">
        <w:rPr>
          <w:rFonts w:ascii="Times New Roman" w:hAnsi="Times New Roman" w:cs="Times New Roman"/>
          <w:sz w:val="28"/>
          <w:szCs w:val="28"/>
        </w:rPr>
        <w:t xml:space="preserve"> </w:t>
      </w:r>
      <w:r w:rsidR="008B50CE" w:rsidRPr="00362B2B">
        <w:rPr>
          <w:rFonts w:ascii="Times New Roman" w:hAnsi="Times New Roman" w:cs="Times New Roman"/>
          <w:sz w:val="28"/>
          <w:szCs w:val="28"/>
        </w:rPr>
        <w:t>Организаторы должны передать ответственному  организатору ОО</w:t>
      </w:r>
      <w:proofErr w:type="gramStart"/>
      <w:r w:rsidR="008B50CE" w:rsidRPr="00362B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B50CE" w:rsidRPr="00362B2B" w:rsidRDefault="008B50CE" w:rsidP="00362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>-ведомость соответствия;</w:t>
      </w:r>
    </w:p>
    <w:p w:rsidR="008B50CE" w:rsidRPr="00362B2B" w:rsidRDefault="008B50CE" w:rsidP="00362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>- работы участников;</w:t>
      </w:r>
    </w:p>
    <w:p w:rsidR="008B50CE" w:rsidRPr="00362B2B" w:rsidRDefault="008B50CE" w:rsidP="00362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 xml:space="preserve">- черновики; </w:t>
      </w:r>
    </w:p>
    <w:p w:rsidR="008B50CE" w:rsidRPr="00362B2B" w:rsidRDefault="008B50CE" w:rsidP="00362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2B">
        <w:rPr>
          <w:rFonts w:ascii="Times New Roman" w:hAnsi="Times New Roman" w:cs="Times New Roman"/>
          <w:sz w:val="28"/>
          <w:szCs w:val="28"/>
        </w:rPr>
        <w:t xml:space="preserve">- неиспользованные материалы. </w:t>
      </w:r>
    </w:p>
    <w:p w:rsidR="008B50CE" w:rsidRPr="00362B2B" w:rsidRDefault="008B50CE" w:rsidP="00362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CE" w:rsidRPr="00362B2B" w:rsidRDefault="008B50CE" w:rsidP="00362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1BB" w:rsidRPr="00362B2B" w:rsidRDefault="008151BB" w:rsidP="00362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1BB" w:rsidRPr="00362B2B" w:rsidSect="00C075C8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1F" w:rsidRDefault="008E2A1F" w:rsidP="00C075C8">
      <w:pPr>
        <w:spacing w:after="0" w:line="240" w:lineRule="auto"/>
      </w:pPr>
      <w:r>
        <w:separator/>
      </w:r>
    </w:p>
  </w:endnote>
  <w:endnote w:type="continuationSeparator" w:id="0">
    <w:p w:rsidR="008E2A1F" w:rsidRDefault="008E2A1F" w:rsidP="00C0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1F" w:rsidRDefault="008E2A1F" w:rsidP="00C075C8">
      <w:pPr>
        <w:spacing w:after="0" w:line="240" w:lineRule="auto"/>
      </w:pPr>
      <w:r>
        <w:separator/>
      </w:r>
    </w:p>
  </w:footnote>
  <w:footnote w:type="continuationSeparator" w:id="0">
    <w:p w:rsidR="008E2A1F" w:rsidRDefault="008E2A1F" w:rsidP="00C0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C8" w:rsidRDefault="00C075C8" w:rsidP="00C075C8">
    <w:pPr>
      <w:pStyle w:val="a5"/>
      <w:tabs>
        <w:tab w:val="left" w:pos="4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6D0"/>
    <w:multiLevelType w:val="hybridMultilevel"/>
    <w:tmpl w:val="65B2D414"/>
    <w:lvl w:ilvl="0" w:tplc="52E44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2C1A"/>
    <w:multiLevelType w:val="hybridMultilevel"/>
    <w:tmpl w:val="3690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67A7"/>
    <w:multiLevelType w:val="hybridMultilevel"/>
    <w:tmpl w:val="D90EAD5E"/>
    <w:lvl w:ilvl="0" w:tplc="CFEC221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6E05"/>
    <w:multiLevelType w:val="hybridMultilevel"/>
    <w:tmpl w:val="039AA9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22D89"/>
    <w:multiLevelType w:val="hybridMultilevel"/>
    <w:tmpl w:val="3690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F0050"/>
    <w:multiLevelType w:val="multilevel"/>
    <w:tmpl w:val="799CC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CE"/>
    <w:rsid w:val="0012084F"/>
    <w:rsid w:val="00297F32"/>
    <w:rsid w:val="00352D75"/>
    <w:rsid w:val="00362B2B"/>
    <w:rsid w:val="00416C66"/>
    <w:rsid w:val="004533A0"/>
    <w:rsid w:val="00474ED7"/>
    <w:rsid w:val="005108C9"/>
    <w:rsid w:val="00524A4E"/>
    <w:rsid w:val="00760CDE"/>
    <w:rsid w:val="008151BB"/>
    <w:rsid w:val="008B50CE"/>
    <w:rsid w:val="008E2A1F"/>
    <w:rsid w:val="00C075C8"/>
    <w:rsid w:val="00D62424"/>
    <w:rsid w:val="00F33CB6"/>
    <w:rsid w:val="00F4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E"/>
  </w:style>
  <w:style w:type="paragraph" w:styleId="1">
    <w:name w:val="heading 1"/>
    <w:basedOn w:val="a"/>
    <w:next w:val="a"/>
    <w:link w:val="10"/>
    <w:uiPriority w:val="9"/>
    <w:qFormat/>
    <w:rsid w:val="008B5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50CE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8B50CE"/>
    <w:rPr>
      <w:b/>
      <w:bCs/>
      <w:smallCaps/>
      <w:color w:val="C0504D" w:themeColor="accent2"/>
      <w:spacing w:val="5"/>
      <w:u w:val="single"/>
    </w:rPr>
  </w:style>
  <w:style w:type="paragraph" w:styleId="a5">
    <w:name w:val="header"/>
    <w:basedOn w:val="a"/>
    <w:link w:val="a6"/>
    <w:uiPriority w:val="99"/>
    <w:unhideWhenUsed/>
    <w:rsid w:val="00C0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5C8"/>
  </w:style>
  <w:style w:type="paragraph" w:styleId="a7">
    <w:name w:val="footer"/>
    <w:basedOn w:val="a"/>
    <w:link w:val="a8"/>
    <w:uiPriority w:val="99"/>
    <w:unhideWhenUsed/>
    <w:rsid w:val="00C0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5C8"/>
  </w:style>
  <w:style w:type="paragraph" w:styleId="a9">
    <w:name w:val="Balloon Text"/>
    <w:basedOn w:val="a"/>
    <w:link w:val="aa"/>
    <w:uiPriority w:val="99"/>
    <w:semiHidden/>
    <w:unhideWhenUsed/>
    <w:rsid w:val="0012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E"/>
  </w:style>
  <w:style w:type="paragraph" w:styleId="1">
    <w:name w:val="heading 1"/>
    <w:basedOn w:val="a"/>
    <w:next w:val="a"/>
    <w:link w:val="10"/>
    <w:uiPriority w:val="9"/>
    <w:qFormat/>
    <w:rsid w:val="008B5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50CE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8B50CE"/>
    <w:rPr>
      <w:b/>
      <w:bCs/>
      <w:smallCaps/>
      <w:color w:val="C0504D" w:themeColor="accent2"/>
      <w:spacing w:val="5"/>
      <w:u w:val="single"/>
    </w:rPr>
  </w:style>
  <w:style w:type="paragraph" w:styleId="a5">
    <w:name w:val="header"/>
    <w:basedOn w:val="a"/>
    <w:link w:val="a6"/>
    <w:uiPriority w:val="99"/>
    <w:unhideWhenUsed/>
    <w:rsid w:val="00C0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5C8"/>
  </w:style>
  <w:style w:type="paragraph" w:styleId="a7">
    <w:name w:val="footer"/>
    <w:basedOn w:val="a"/>
    <w:link w:val="a8"/>
    <w:uiPriority w:val="99"/>
    <w:unhideWhenUsed/>
    <w:rsid w:val="00C0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5C8"/>
  </w:style>
  <w:style w:type="paragraph" w:styleId="a9">
    <w:name w:val="Balloon Text"/>
    <w:basedOn w:val="a"/>
    <w:link w:val="aa"/>
    <w:uiPriority w:val="99"/>
    <w:semiHidden/>
    <w:unhideWhenUsed/>
    <w:rsid w:val="0012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Kardanova</dc:creator>
  <cp:lastModifiedBy>Kardanova</cp:lastModifiedBy>
  <cp:revision>5</cp:revision>
  <cp:lastPrinted>2022-12-04T14:09:00Z</cp:lastPrinted>
  <dcterms:created xsi:type="dcterms:W3CDTF">2022-11-24T15:00:00Z</dcterms:created>
  <dcterms:modified xsi:type="dcterms:W3CDTF">2022-12-04T14:09:00Z</dcterms:modified>
</cp:coreProperties>
</file>