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56" w:rsidRDefault="005E7256" w:rsidP="004F11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9E" w:rsidRPr="004F1173" w:rsidRDefault="00876D9E" w:rsidP="004F11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173">
        <w:rPr>
          <w:rFonts w:ascii="Times New Roman" w:hAnsi="Times New Roman" w:cs="Times New Roman"/>
          <w:b/>
          <w:sz w:val="28"/>
          <w:szCs w:val="28"/>
        </w:rPr>
        <w:t>Спецификация диагностической работы по биологии</w:t>
      </w:r>
    </w:p>
    <w:p w:rsidR="00876D9E" w:rsidRPr="004E5D34" w:rsidRDefault="00876D9E" w:rsidP="004F11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173">
        <w:rPr>
          <w:rFonts w:ascii="Times New Roman" w:hAnsi="Times New Roman" w:cs="Times New Roman"/>
          <w:b/>
          <w:sz w:val="28"/>
          <w:szCs w:val="28"/>
        </w:rPr>
        <w:t xml:space="preserve">для 7-х классов общеобразовательных </w:t>
      </w:r>
      <w:r w:rsidR="004E5D34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4F1173" w:rsidRPr="004F1173" w:rsidRDefault="004F1173" w:rsidP="004F11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9E" w:rsidRPr="004F1173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73">
        <w:rPr>
          <w:rFonts w:ascii="Times New Roman" w:hAnsi="Times New Roman" w:cs="Times New Roman"/>
          <w:b/>
          <w:sz w:val="28"/>
          <w:szCs w:val="28"/>
        </w:rPr>
        <w:t xml:space="preserve">1. Назначение диагностической работы </w:t>
      </w:r>
    </w:p>
    <w:p w:rsidR="00876D9E" w:rsidRPr="004F1173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73">
        <w:rPr>
          <w:rFonts w:ascii="Times New Roman" w:hAnsi="Times New Roman" w:cs="Times New Roman"/>
          <w:sz w:val="28"/>
          <w:szCs w:val="28"/>
        </w:rPr>
        <w:t xml:space="preserve">Диагностическая работа проводится с целью определения уровня усвоения учащимися 7-х классов содержания курса биологии по программе основной школы, выявления элементов содержания, вызывающих наибольшие затруднения. </w:t>
      </w:r>
    </w:p>
    <w:p w:rsidR="00876D9E" w:rsidRPr="004F1173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73">
        <w:rPr>
          <w:rFonts w:ascii="Times New Roman" w:hAnsi="Times New Roman" w:cs="Times New Roman"/>
          <w:b/>
          <w:sz w:val="28"/>
          <w:szCs w:val="28"/>
        </w:rPr>
        <w:t xml:space="preserve">2. Документы, определяющие содержание и характеристики </w:t>
      </w:r>
    </w:p>
    <w:p w:rsidR="00876D9E" w:rsidRPr="004F1173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73">
        <w:rPr>
          <w:rFonts w:ascii="Times New Roman" w:hAnsi="Times New Roman" w:cs="Times New Roman"/>
          <w:b/>
          <w:sz w:val="28"/>
          <w:szCs w:val="28"/>
        </w:rPr>
        <w:t xml:space="preserve">диагностической работы </w:t>
      </w:r>
    </w:p>
    <w:p w:rsidR="00876D9E" w:rsidRPr="004F1173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73">
        <w:rPr>
          <w:rFonts w:ascii="Times New Roman" w:hAnsi="Times New Roman" w:cs="Times New Roman"/>
          <w:sz w:val="28"/>
          <w:szCs w:val="28"/>
        </w:rPr>
        <w:t xml:space="preserve">Содержание и основные характеристики диагностической работы </w:t>
      </w:r>
    </w:p>
    <w:p w:rsidR="00876D9E" w:rsidRPr="004F1173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73">
        <w:rPr>
          <w:rFonts w:ascii="Times New Roman" w:hAnsi="Times New Roman" w:cs="Times New Roman"/>
          <w:sz w:val="28"/>
          <w:szCs w:val="28"/>
        </w:rPr>
        <w:t xml:space="preserve">определяются на основе следующих документов: </w:t>
      </w:r>
    </w:p>
    <w:p w:rsidR="00876D9E" w:rsidRPr="004F1173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73">
        <w:rPr>
          <w:rFonts w:ascii="Times New Roman" w:hAnsi="Times New Roman" w:cs="Times New Roman"/>
          <w:sz w:val="28"/>
          <w:szCs w:val="28"/>
        </w:rPr>
        <w:t xml:space="preserve">– Федеральный компонент государственного стандарта основного общего </w:t>
      </w:r>
    </w:p>
    <w:p w:rsidR="00876D9E" w:rsidRPr="004F1173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73">
        <w:rPr>
          <w:rFonts w:ascii="Times New Roman" w:hAnsi="Times New Roman" w:cs="Times New Roman"/>
          <w:sz w:val="28"/>
          <w:szCs w:val="28"/>
        </w:rPr>
        <w:t xml:space="preserve">образования по биологии (Приказ Минобразования России от 05.03.2004 </w:t>
      </w:r>
    </w:p>
    <w:p w:rsidR="00876D9E" w:rsidRPr="004F1173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73">
        <w:rPr>
          <w:rFonts w:ascii="Times New Roman" w:hAnsi="Times New Roman" w:cs="Times New Roman"/>
          <w:sz w:val="28"/>
          <w:szCs w:val="28"/>
        </w:rPr>
        <w:t xml:space="preserve">г. № 1089). </w:t>
      </w:r>
    </w:p>
    <w:p w:rsidR="00876D9E" w:rsidRPr="004F1173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73">
        <w:rPr>
          <w:rFonts w:ascii="Times New Roman" w:hAnsi="Times New Roman" w:cs="Times New Roman"/>
          <w:sz w:val="28"/>
          <w:szCs w:val="28"/>
        </w:rPr>
        <w:t xml:space="preserve">– О сертификации качества педагогических тестовых материалов (Приказ Минобразования России от 17.04.2000 г. № 1122). </w:t>
      </w:r>
    </w:p>
    <w:p w:rsidR="00876D9E" w:rsidRPr="004F1173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73">
        <w:rPr>
          <w:rFonts w:ascii="Times New Roman" w:hAnsi="Times New Roman" w:cs="Times New Roman"/>
          <w:b/>
          <w:sz w:val="28"/>
          <w:szCs w:val="28"/>
        </w:rPr>
        <w:t xml:space="preserve">3. Условия проведения диагностической работы </w:t>
      </w:r>
    </w:p>
    <w:p w:rsidR="00876D9E" w:rsidRPr="004F1173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73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работы необходимо строгое соблюдение технологии независимой диагностики. </w:t>
      </w:r>
    </w:p>
    <w:p w:rsidR="00876D9E" w:rsidRPr="004F1173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73">
        <w:rPr>
          <w:rFonts w:ascii="Times New Roman" w:hAnsi="Times New Roman" w:cs="Times New Roman"/>
          <w:sz w:val="28"/>
          <w:szCs w:val="28"/>
        </w:rPr>
        <w:t xml:space="preserve">Дополнительные материалы и оборудование не используются. </w:t>
      </w:r>
    </w:p>
    <w:p w:rsidR="00876D9E" w:rsidRPr="004F1173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73">
        <w:rPr>
          <w:rFonts w:ascii="Times New Roman" w:hAnsi="Times New Roman" w:cs="Times New Roman"/>
          <w:b/>
          <w:sz w:val="28"/>
          <w:szCs w:val="28"/>
        </w:rPr>
        <w:t xml:space="preserve">4. Время выполнения работы </w:t>
      </w:r>
    </w:p>
    <w:p w:rsidR="00876D9E" w:rsidRPr="004F1173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73">
        <w:rPr>
          <w:rFonts w:ascii="Times New Roman" w:hAnsi="Times New Roman" w:cs="Times New Roman"/>
          <w:sz w:val="28"/>
          <w:szCs w:val="28"/>
        </w:rPr>
        <w:t xml:space="preserve">На выполнение всей проверочной работы отводится 40 минут. </w:t>
      </w:r>
    </w:p>
    <w:p w:rsidR="00876D9E" w:rsidRPr="006A221A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21A">
        <w:rPr>
          <w:rFonts w:ascii="Times New Roman" w:hAnsi="Times New Roman" w:cs="Times New Roman"/>
          <w:b/>
          <w:sz w:val="28"/>
          <w:szCs w:val="28"/>
        </w:rPr>
        <w:t xml:space="preserve">5. Содержание и структура диагностической работы </w:t>
      </w:r>
    </w:p>
    <w:p w:rsidR="00876D9E" w:rsidRPr="004F1173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73">
        <w:rPr>
          <w:rFonts w:ascii="Times New Roman" w:hAnsi="Times New Roman" w:cs="Times New Roman"/>
          <w:sz w:val="28"/>
          <w:szCs w:val="28"/>
        </w:rPr>
        <w:t xml:space="preserve">Каждый вариант диагностической работы состоит из 15 заданий: 10 заданий с выбором одного правильного ответа, 5 заданий с кратким ответом. </w:t>
      </w:r>
    </w:p>
    <w:p w:rsidR="00876D9E" w:rsidRPr="004F1173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73">
        <w:rPr>
          <w:rFonts w:ascii="Times New Roman" w:hAnsi="Times New Roman" w:cs="Times New Roman"/>
          <w:sz w:val="28"/>
          <w:szCs w:val="28"/>
        </w:rPr>
        <w:t>Распределение заданий диагностической работы по разделам содержания учебного курса представлено в таблице 1</w:t>
      </w:r>
      <w:r w:rsidR="00393679">
        <w:rPr>
          <w:rFonts w:ascii="Times New Roman" w:hAnsi="Times New Roman" w:cs="Times New Roman"/>
          <w:sz w:val="28"/>
          <w:szCs w:val="28"/>
        </w:rPr>
        <w:t>.</w:t>
      </w:r>
      <w:r w:rsidRPr="004F1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79" w:rsidRDefault="00393679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3679" w:rsidRDefault="00393679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D9E" w:rsidRPr="00393679" w:rsidRDefault="00876D9E" w:rsidP="0039367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36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1 </w:t>
      </w:r>
    </w:p>
    <w:tbl>
      <w:tblPr>
        <w:tblStyle w:val="a3"/>
        <w:tblW w:w="0" w:type="auto"/>
        <w:tblLook w:val="04A0"/>
      </w:tblPr>
      <w:tblGrid>
        <w:gridCol w:w="1225"/>
        <w:gridCol w:w="5433"/>
        <w:gridCol w:w="1228"/>
        <w:gridCol w:w="2245"/>
      </w:tblGrid>
      <w:tr w:rsidR="00876D9E" w:rsidRPr="004F1173" w:rsidTr="004F1173">
        <w:tc>
          <w:tcPr>
            <w:tcW w:w="984" w:type="dxa"/>
            <w:vAlign w:val="center"/>
          </w:tcPr>
          <w:p w:rsidR="00876D9E" w:rsidRPr="004F1173" w:rsidRDefault="00876D9E" w:rsidP="004F1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76D9E" w:rsidRPr="004F1173" w:rsidRDefault="00876D9E" w:rsidP="004F1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73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5682" w:type="dxa"/>
            <w:vAlign w:val="center"/>
          </w:tcPr>
          <w:p w:rsidR="00876D9E" w:rsidRPr="004F1173" w:rsidRDefault="00876D9E" w:rsidP="004F1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73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Проверяемый элемент содержания</w:t>
            </w:r>
          </w:p>
        </w:tc>
        <w:tc>
          <w:tcPr>
            <w:tcW w:w="1228" w:type="dxa"/>
            <w:vAlign w:val="center"/>
          </w:tcPr>
          <w:p w:rsidR="00876D9E" w:rsidRPr="004F1173" w:rsidRDefault="00876D9E" w:rsidP="004F1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73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  <w:p w:rsidR="00876D9E" w:rsidRPr="004F1173" w:rsidRDefault="00876D9E" w:rsidP="004F1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73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677" w:type="dxa"/>
            <w:vAlign w:val="center"/>
          </w:tcPr>
          <w:p w:rsidR="00876D9E" w:rsidRPr="004F1173" w:rsidRDefault="00876D9E" w:rsidP="004F1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7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 за задание</w:t>
            </w:r>
          </w:p>
        </w:tc>
      </w:tr>
      <w:tr w:rsidR="00876D9E" w:rsidRPr="00393679" w:rsidTr="004F1173">
        <w:tc>
          <w:tcPr>
            <w:tcW w:w="984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2" w:type="dxa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Биология в современной естественнонаучной картине мира и практической деятельности людей</w:t>
            </w:r>
          </w:p>
        </w:tc>
        <w:tc>
          <w:tcPr>
            <w:tcW w:w="1228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677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D9E" w:rsidRPr="00393679" w:rsidTr="004F1173">
        <w:tc>
          <w:tcPr>
            <w:tcW w:w="984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2" w:type="dxa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Методы изучения живых организмов</w:t>
            </w:r>
          </w:p>
        </w:tc>
        <w:tc>
          <w:tcPr>
            <w:tcW w:w="1228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677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D9E" w:rsidRPr="00393679" w:rsidTr="004F1173">
        <w:tc>
          <w:tcPr>
            <w:tcW w:w="984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2" w:type="dxa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Общие признаки живых организмов</w:t>
            </w:r>
          </w:p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организмов </w:t>
            </w:r>
          </w:p>
        </w:tc>
        <w:tc>
          <w:tcPr>
            <w:tcW w:w="1228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677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D9E" w:rsidRPr="00393679" w:rsidTr="004F1173">
        <w:tc>
          <w:tcPr>
            <w:tcW w:w="984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2" w:type="dxa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6D2121" w:rsidRPr="00393679">
              <w:rPr>
                <w:rFonts w:ascii="Times New Roman" w:hAnsi="Times New Roman" w:cs="Times New Roman"/>
                <w:sz w:val="28"/>
                <w:szCs w:val="28"/>
              </w:rPr>
              <w:t>ие сведения о живых организмах.</w:t>
            </w: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 xml:space="preserve">   Бактерии.</w:t>
            </w:r>
          </w:p>
        </w:tc>
        <w:tc>
          <w:tcPr>
            <w:tcW w:w="1228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677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D9E" w:rsidRPr="00393679" w:rsidTr="004F1173">
        <w:tc>
          <w:tcPr>
            <w:tcW w:w="984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2" w:type="dxa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живых организмах. </w:t>
            </w:r>
            <w:r w:rsidR="002933F2" w:rsidRPr="00393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1228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677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D9E" w:rsidRPr="00393679" w:rsidTr="004F1173">
        <w:trPr>
          <w:trHeight w:val="371"/>
        </w:trPr>
        <w:tc>
          <w:tcPr>
            <w:tcW w:w="984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2" w:type="dxa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Общие сведения о живых организмах</w:t>
            </w:r>
            <w:r w:rsidR="002933F2" w:rsidRPr="003936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3F2" w:rsidRPr="00393679"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</w:p>
        </w:tc>
        <w:tc>
          <w:tcPr>
            <w:tcW w:w="1228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677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D9E" w:rsidRPr="00393679" w:rsidTr="004F1173">
        <w:tc>
          <w:tcPr>
            <w:tcW w:w="984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2" w:type="dxa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Общие сведения о</w:t>
            </w:r>
            <w:r w:rsidR="002933F2" w:rsidRPr="00393679">
              <w:rPr>
                <w:rFonts w:ascii="Times New Roman" w:hAnsi="Times New Roman" w:cs="Times New Roman"/>
                <w:sz w:val="28"/>
                <w:szCs w:val="28"/>
              </w:rPr>
              <w:t xml:space="preserve"> живых организмах. Животные.</w:t>
            </w:r>
          </w:p>
        </w:tc>
        <w:tc>
          <w:tcPr>
            <w:tcW w:w="1228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677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D9E" w:rsidRPr="00393679" w:rsidTr="004F1173">
        <w:tc>
          <w:tcPr>
            <w:tcW w:w="984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2" w:type="dxa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Одноклеточные организмы</w:t>
            </w:r>
          </w:p>
        </w:tc>
        <w:tc>
          <w:tcPr>
            <w:tcW w:w="1228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677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D9E" w:rsidRPr="00393679" w:rsidTr="004F1173">
        <w:tc>
          <w:tcPr>
            <w:tcW w:w="984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2" w:type="dxa"/>
          </w:tcPr>
          <w:p w:rsidR="00876D9E" w:rsidRPr="00393679" w:rsidRDefault="00393679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</w:t>
            </w:r>
            <w:r w:rsidR="00876D9E" w:rsidRPr="00393679">
              <w:rPr>
                <w:rFonts w:ascii="Times New Roman" w:hAnsi="Times New Roman" w:cs="Times New Roman"/>
                <w:sz w:val="28"/>
                <w:szCs w:val="28"/>
              </w:rPr>
              <w:t>ишечнополостные</w:t>
            </w:r>
          </w:p>
        </w:tc>
        <w:tc>
          <w:tcPr>
            <w:tcW w:w="1228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677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D9E" w:rsidRPr="00393679" w:rsidTr="004F1173">
        <w:tc>
          <w:tcPr>
            <w:tcW w:w="984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2" w:type="dxa"/>
          </w:tcPr>
          <w:p w:rsidR="00876D9E" w:rsidRPr="00393679" w:rsidRDefault="00E77B84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Утверждения о животных</w:t>
            </w:r>
            <w:bookmarkStart w:id="0" w:name="_GoBack"/>
            <w:bookmarkEnd w:id="0"/>
          </w:p>
        </w:tc>
        <w:tc>
          <w:tcPr>
            <w:tcW w:w="1228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677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D9E" w:rsidRPr="00393679" w:rsidTr="004F1173">
        <w:tc>
          <w:tcPr>
            <w:tcW w:w="984" w:type="dxa"/>
            <w:vAlign w:val="center"/>
          </w:tcPr>
          <w:p w:rsidR="00876D9E" w:rsidRPr="00393679" w:rsidRDefault="00393679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6D9E" w:rsidRPr="00393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2" w:type="dxa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Общие сведения о животных-В1 выбор 3 элементов правильного ответа</w:t>
            </w:r>
          </w:p>
        </w:tc>
        <w:tc>
          <w:tcPr>
            <w:tcW w:w="1228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677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6D9E" w:rsidRPr="00393679" w:rsidTr="004F1173">
        <w:tc>
          <w:tcPr>
            <w:tcW w:w="984" w:type="dxa"/>
            <w:vAlign w:val="center"/>
          </w:tcPr>
          <w:p w:rsidR="00876D9E" w:rsidRPr="00393679" w:rsidRDefault="00393679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6D9E" w:rsidRPr="00393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2" w:type="dxa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Выбор 3 элементов правильного утверждения по беспозвоночным животным</w:t>
            </w:r>
          </w:p>
        </w:tc>
        <w:tc>
          <w:tcPr>
            <w:tcW w:w="1228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677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6D9E" w:rsidRPr="00393679" w:rsidTr="004F1173">
        <w:tc>
          <w:tcPr>
            <w:tcW w:w="984" w:type="dxa"/>
            <w:vAlign w:val="center"/>
          </w:tcPr>
          <w:p w:rsidR="00876D9E" w:rsidRPr="00393679" w:rsidRDefault="00393679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6D9E" w:rsidRPr="00393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2" w:type="dxa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Установления соответствия между классами  животных и их признаками</w:t>
            </w:r>
          </w:p>
        </w:tc>
        <w:tc>
          <w:tcPr>
            <w:tcW w:w="1228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677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6D9E" w:rsidRPr="00393679" w:rsidTr="004F1173">
        <w:tc>
          <w:tcPr>
            <w:tcW w:w="984" w:type="dxa"/>
            <w:vAlign w:val="center"/>
          </w:tcPr>
          <w:p w:rsidR="00876D9E" w:rsidRPr="00393679" w:rsidRDefault="00393679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6D9E" w:rsidRPr="003936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2" w:type="dxa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последовательности систематического положения животных </w:t>
            </w:r>
          </w:p>
        </w:tc>
        <w:tc>
          <w:tcPr>
            <w:tcW w:w="1228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677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6D9E" w:rsidRPr="00393679" w:rsidTr="004F1173">
        <w:tc>
          <w:tcPr>
            <w:tcW w:w="984" w:type="dxa"/>
            <w:vAlign w:val="center"/>
          </w:tcPr>
          <w:p w:rsidR="00876D9E" w:rsidRPr="00393679" w:rsidRDefault="00393679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6D9E" w:rsidRPr="003936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2" w:type="dxa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Вставить в текст пропущенные слова,  обозначенные буквами по животным</w:t>
            </w:r>
          </w:p>
        </w:tc>
        <w:tc>
          <w:tcPr>
            <w:tcW w:w="1228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677" w:type="dxa"/>
            <w:vAlign w:val="center"/>
          </w:tcPr>
          <w:p w:rsidR="00876D9E" w:rsidRPr="00393679" w:rsidRDefault="00876D9E" w:rsidP="0039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E7256" w:rsidRPr="00393679" w:rsidRDefault="005E7256" w:rsidP="0039367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93679" w:rsidRDefault="00393679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679" w:rsidRDefault="00393679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679" w:rsidRDefault="00393679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679" w:rsidRDefault="00393679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D9E" w:rsidRPr="004F1173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Требование к уровню подготовки учащихся Число заданий </w:t>
      </w:r>
    </w:p>
    <w:p w:rsidR="00393679" w:rsidRDefault="00393679" w:rsidP="003936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Знать/</w:t>
      </w:r>
      <w:r w:rsidR="00876D9E" w:rsidRPr="00393679">
        <w:rPr>
          <w:rFonts w:ascii="Times New Roman" w:hAnsi="Times New Roman" w:cs="Times New Roman"/>
          <w:sz w:val="28"/>
          <w:szCs w:val="28"/>
        </w:rPr>
        <w:t>понимать пр</w:t>
      </w:r>
      <w:r w:rsidR="002933F2" w:rsidRPr="00393679">
        <w:rPr>
          <w:rFonts w:ascii="Times New Roman" w:hAnsi="Times New Roman" w:cs="Times New Roman"/>
          <w:sz w:val="28"/>
          <w:szCs w:val="28"/>
        </w:rPr>
        <w:t xml:space="preserve">изнаки биологических объектов: </w:t>
      </w:r>
      <w:r w:rsidR="00876D9E" w:rsidRPr="00393679">
        <w:rPr>
          <w:rFonts w:ascii="Times New Roman" w:hAnsi="Times New Roman" w:cs="Times New Roman"/>
          <w:sz w:val="28"/>
          <w:szCs w:val="28"/>
        </w:rPr>
        <w:t>живых организмов (растений, животных)</w:t>
      </w:r>
    </w:p>
    <w:p w:rsidR="00393679" w:rsidRDefault="00876D9E" w:rsidP="004F117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679">
        <w:rPr>
          <w:rFonts w:ascii="Times New Roman" w:hAnsi="Times New Roman" w:cs="Times New Roman"/>
          <w:sz w:val="28"/>
          <w:szCs w:val="28"/>
        </w:rPr>
        <w:t xml:space="preserve">  Знать</w:t>
      </w:r>
      <w:r w:rsidR="00393679">
        <w:rPr>
          <w:rFonts w:ascii="Times New Roman" w:hAnsi="Times New Roman" w:cs="Times New Roman"/>
          <w:sz w:val="28"/>
          <w:szCs w:val="28"/>
        </w:rPr>
        <w:t>/</w:t>
      </w:r>
      <w:r w:rsidRPr="00393679">
        <w:rPr>
          <w:rFonts w:ascii="Times New Roman" w:hAnsi="Times New Roman" w:cs="Times New Roman"/>
          <w:sz w:val="28"/>
          <w:szCs w:val="28"/>
        </w:rPr>
        <w:t>понимать сущ</w:t>
      </w:r>
      <w:r w:rsidR="002933F2" w:rsidRPr="00393679">
        <w:rPr>
          <w:rFonts w:ascii="Times New Roman" w:hAnsi="Times New Roman" w:cs="Times New Roman"/>
          <w:sz w:val="28"/>
          <w:szCs w:val="28"/>
        </w:rPr>
        <w:t xml:space="preserve">ность биологических процессов: </w:t>
      </w:r>
      <w:r w:rsidRPr="00393679">
        <w:rPr>
          <w:rFonts w:ascii="Times New Roman" w:hAnsi="Times New Roman" w:cs="Times New Roman"/>
          <w:sz w:val="28"/>
          <w:szCs w:val="28"/>
        </w:rPr>
        <w:t>обмен веществ и превраще</w:t>
      </w:r>
      <w:r w:rsidR="002933F2" w:rsidRPr="00393679">
        <w:rPr>
          <w:rFonts w:ascii="Times New Roman" w:hAnsi="Times New Roman" w:cs="Times New Roman"/>
          <w:sz w:val="28"/>
          <w:szCs w:val="28"/>
        </w:rPr>
        <w:t xml:space="preserve">ние энергии, питание, дыхание, </w:t>
      </w:r>
      <w:r w:rsidRPr="00393679">
        <w:rPr>
          <w:rFonts w:ascii="Times New Roman" w:hAnsi="Times New Roman" w:cs="Times New Roman"/>
          <w:sz w:val="28"/>
          <w:szCs w:val="28"/>
        </w:rPr>
        <w:t>выделение, тран</w:t>
      </w:r>
      <w:r w:rsidR="002933F2" w:rsidRPr="00393679">
        <w:rPr>
          <w:rFonts w:ascii="Times New Roman" w:hAnsi="Times New Roman" w:cs="Times New Roman"/>
          <w:sz w:val="28"/>
          <w:szCs w:val="28"/>
        </w:rPr>
        <w:t xml:space="preserve">спорт веществ, рост, развитие, </w:t>
      </w:r>
      <w:r w:rsidRPr="00393679">
        <w:rPr>
          <w:rFonts w:ascii="Times New Roman" w:hAnsi="Times New Roman" w:cs="Times New Roman"/>
          <w:sz w:val="28"/>
          <w:szCs w:val="28"/>
        </w:rPr>
        <w:t>размножение, р</w:t>
      </w:r>
      <w:r w:rsidR="002933F2" w:rsidRPr="00393679">
        <w:rPr>
          <w:rFonts w:ascii="Times New Roman" w:hAnsi="Times New Roman" w:cs="Times New Roman"/>
          <w:sz w:val="28"/>
          <w:szCs w:val="28"/>
        </w:rPr>
        <w:t>аздражимость</w:t>
      </w:r>
      <w:r w:rsidR="00393679">
        <w:rPr>
          <w:rFonts w:ascii="Times New Roman" w:hAnsi="Times New Roman" w:cs="Times New Roman"/>
          <w:sz w:val="28"/>
          <w:szCs w:val="28"/>
        </w:rPr>
        <w:t>.</w:t>
      </w:r>
    </w:p>
    <w:p w:rsidR="00393679" w:rsidRDefault="002933F2" w:rsidP="003936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679">
        <w:rPr>
          <w:rFonts w:ascii="Times New Roman" w:hAnsi="Times New Roman" w:cs="Times New Roman"/>
          <w:sz w:val="28"/>
          <w:szCs w:val="28"/>
        </w:rPr>
        <w:t xml:space="preserve"> </w:t>
      </w:r>
      <w:r w:rsidR="00876D9E" w:rsidRPr="00393679">
        <w:rPr>
          <w:rFonts w:ascii="Times New Roman" w:hAnsi="Times New Roman" w:cs="Times New Roman"/>
          <w:sz w:val="28"/>
          <w:szCs w:val="28"/>
        </w:rPr>
        <w:t xml:space="preserve"> Уметь объяснят</w:t>
      </w:r>
      <w:r w:rsidRPr="00393679">
        <w:rPr>
          <w:rFonts w:ascii="Times New Roman" w:hAnsi="Times New Roman" w:cs="Times New Roman"/>
          <w:sz w:val="28"/>
          <w:szCs w:val="28"/>
        </w:rPr>
        <w:t xml:space="preserve">ь роль биологии в формировании </w:t>
      </w:r>
      <w:r w:rsidR="00876D9E" w:rsidRPr="00393679">
        <w:rPr>
          <w:rFonts w:ascii="Times New Roman" w:hAnsi="Times New Roman" w:cs="Times New Roman"/>
          <w:sz w:val="28"/>
          <w:szCs w:val="28"/>
        </w:rPr>
        <w:t>современной есте</w:t>
      </w:r>
      <w:r w:rsidRPr="00393679">
        <w:rPr>
          <w:rFonts w:ascii="Times New Roman" w:hAnsi="Times New Roman" w:cs="Times New Roman"/>
          <w:sz w:val="28"/>
          <w:szCs w:val="28"/>
        </w:rPr>
        <w:t xml:space="preserve">ственнонаучной картины мира, в </w:t>
      </w:r>
      <w:r w:rsidR="00876D9E" w:rsidRPr="00393679">
        <w:rPr>
          <w:rFonts w:ascii="Times New Roman" w:hAnsi="Times New Roman" w:cs="Times New Roman"/>
          <w:sz w:val="28"/>
          <w:szCs w:val="28"/>
        </w:rPr>
        <w:t>практической деяте</w:t>
      </w:r>
      <w:r w:rsidRPr="00393679">
        <w:rPr>
          <w:rFonts w:ascii="Times New Roman" w:hAnsi="Times New Roman" w:cs="Times New Roman"/>
          <w:sz w:val="28"/>
          <w:szCs w:val="28"/>
        </w:rPr>
        <w:t>льности людей и самого ученика</w:t>
      </w:r>
    </w:p>
    <w:p w:rsidR="00393679" w:rsidRDefault="002933F2" w:rsidP="004F117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679">
        <w:rPr>
          <w:rFonts w:ascii="Times New Roman" w:hAnsi="Times New Roman" w:cs="Times New Roman"/>
          <w:sz w:val="28"/>
          <w:szCs w:val="28"/>
        </w:rPr>
        <w:t xml:space="preserve"> </w:t>
      </w:r>
      <w:r w:rsidR="00876D9E" w:rsidRPr="00393679">
        <w:rPr>
          <w:rFonts w:ascii="Times New Roman" w:hAnsi="Times New Roman" w:cs="Times New Roman"/>
          <w:sz w:val="28"/>
          <w:szCs w:val="28"/>
        </w:rPr>
        <w:t xml:space="preserve"> Уметь объяснять род</w:t>
      </w:r>
      <w:r w:rsidRPr="00393679">
        <w:rPr>
          <w:rFonts w:ascii="Times New Roman" w:hAnsi="Times New Roman" w:cs="Times New Roman"/>
          <w:sz w:val="28"/>
          <w:szCs w:val="28"/>
        </w:rPr>
        <w:t xml:space="preserve">ство, общность происхождения и </w:t>
      </w:r>
      <w:r w:rsidR="00876D9E" w:rsidRPr="00393679">
        <w:rPr>
          <w:rFonts w:ascii="Times New Roman" w:hAnsi="Times New Roman" w:cs="Times New Roman"/>
          <w:sz w:val="28"/>
          <w:szCs w:val="28"/>
        </w:rPr>
        <w:t>эволюцию растений и животных (на прим</w:t>
      </w:r>
      <w:r w:rsidRPr="00393679">
        <w:rPr>
          <w:rFonts w:ascii="Times New Roman" w:hAnsi="Times New Roman" w:cs="Times New Roman"/>
          <w:sz w:val="28"/>
          <w:szCs w:val="28"/>
        </w:rPr>
        <w:t xml:space="preserve">ере сопоставления отдельных групп) </w:t>
      </w:r>
    </w:p>
    <w:p w:rsidR="00876D9E" w:rsidRDefault="00876D9E" w:rsidP="004F117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679">
        <w:rPr>
          <w:rFonts w:ascii="Times New Roman" w:hAnsi="Times New Roman" w:cs="Times New Roman"/>
          <w:sz w:val="28"/>
          <w:szCs w:val="28"/>
        </w:rPr>
        <w:t xml:space="preserve"> Уметь объяснять взаим</w:t>
      </w:r>
      <w:r w:rsidR="002933F2" w:rsidRPr="00393679">
        <w:rPr>
          <w:rFonts w:ascii="Times New Roman" w:hAnsi="Times New Roman" w:cs="Times New Roman"/>
          <w:sz w:val="28"/>
          <w:szCs w:val="28"/>
        </w:rPr>
        <w:t xml:space="preserve">освязи организмов и окружающей среды </w:t>
      </w:r>
      <w:r w:rsidRPr="00393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79" w:rsidRDefault="00876D9E" w:rsidP="004F117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679">
        <w:rPr>
          <w:rFonts w:ascii="Times New Roman" w:hAnsi="Times New Roman" w:cs="Times New Roman"/>
          <w:sz w:val="28"/>
          <w:szCs w:val="28"/>
        </w:rPr>
        <w:t>Уметь изучать био</w:t>
      </w:r>
      <w:r w:rsidR="002933F2" w:rsidRPr="00393679">
        <w:rPr>
          <w:rFonts w:ascii="Times New Roman" w:hAnsi="Times New Roman" w:cs="Times New Roman"/>
          <w:sz w:val="28"/>
          <w:szCs w:val="28"/>
        </w:rPr>
        <w:t xml:space="preserve">логические объекты и процессы: </w:t>
      </w:r>
      <w:r w:rsidRPr="00393679">
        <w:rPr>
          <w:rFonts w:ascii="Times New Roman" w:hAnsi="Times New Roman" w:cs="Times New Roman"/>
          <w:sz w:val="28"/>
          <w:szCs w:val="28"/>
        </w:rPr>
        <w:t>описывать</w:t>
      </w:r>
      <w:r w:rsidR="002933F2" w:rsidRPr="00393679">
        <w:rPr>
          <w:rFonts w:ascii="Times New Roman" w:hAnsi="Times New Roman" w:cs="Times New Roman"/>
          <w:sz w:val="28"/>
          <w:szCs w:val="28"/>
        </w:rPr>
        <w:t xml:space="preserve"> и объяснять результаты опытов </w:t>
      </w:r>
    </w:p>
    <w:p w:rsidR="00876D9E" w:rsidRDefault="00876D9E" w:rsidP="003936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679">
        <w:rPr>
          <w:rFonts w:ascii="Times New Roman" w:hAnsi="Times New Roman" w:cs="Times New Roman"/>
          <w:sz w:val="28"/>
          <w:szCs w:val="28"/>
        </w:rPr>
        <w:t xml:space="preserve"> </w:t>
      </w:r>
      <w:r w:rsidR="00393679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393679">
        <w:rPr>
          <w:rFonts w:ascii="Times New Roman" w:hAnsi="Times New Roman" w:cs="Times New Roman"/>
          <w:sz w:val="28"/>
          <w:szCs w:val="28"/>
        </w:rPr>
        <w:t>изучать био</w:t>
      </w:r>
      <w:r w:rsidR="002933F2" w:rsidRPr="00393679">
        <w:rPr>
          <w:rFonts w:ascii="Times New Roman" w:hAnsi="Times New Roman" w:cs="Times New Roman"/>
          <w:sz w:val="28"/>
          <w:szCs w:val="28"/>
        </w:rPr>
        <w:t xml:space="preserve">логические объекты и процессы: </w:t>
      </w:r>
      <w:r w:rsidRPr="00393679">
        <w:rPr>
          <w:rFonts w:ascii="Times New Roman" w:hAnsi="Times New Roman" w:cs="Times New Roman"/>
          <w:sz w:val="28"/>
          <w:szCs w:val="28"/>
        </w:rPr>
        <w:t>описы</w:t>
      </w:r>
      <w:r w:rsidR="00393679">
        <w:rPr>
          <w:rFonts w:ascii="Times New Roman" w:hAnsi="Times New Roman" w:cs="Times New Roman"/>
          <w:sz w:val="28"/>
          <w:szCs w:val="28"/>
        </w:rPr>
        <w:t>вать биологические объекты</w:t>
      </w:r>
    </w:p>
    <w:p w:rsidR="002933F2" w:rsidRPr="00393679" w:rsidRDefault="00876D9E" w:rsidP="003936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679">
        <w:rPr>
          <w:rFonts w:ascii="Times New Roman" w:hAnsi="Times New Roman" w:cs="Times New Roman"/>
          <w:sz w:val="28"/>
          <w:szCs w:val="28"/>
        </w:rPr>
        <w:t>Уметь сравнивать биологи</w:t>
      </w:r>
      <w:r w:rsidR="002933F2" w:rsidRPr="00393679">
        <w:rPr>
          <w:rFonts w:ascii="Times New Roman" w:hAnsi="Times New Roman" w:cs="Times New Roman"/>
          <w:sz w:val="28"/>
          <w:szCs w:val="28"/>
        </w:rPr>
        <w:t xml:space="preserve">ческие объекты (представителей </w:t>
      </w:r>
      <w:r w:rsidRPr="00393679">
        <w:rPr>
          <w:rFonts w:ascii="Times New Roman" w:hAnsi="Times New Roman" w:cs="Times New Roman"/>
          <w:sz w:val="28"/>
          <w:szCs w:val="28"/>
        </w:rPr>
        <w:t>отдельных систематиче</w:t>
      </w:r>
      <w:r w:rsidR="002933F2" w:rsidRPr="00393679">
        <w:rPr>
          <w:rFonts w:ascii="Times New Roman" w:hAnsi="Times New Roman" w:cs="Times New Roman"/>
          <w:sz w:val="28"/>
          <w:szCs w:val="28"/>
        </w:rPr>
        <w:t xml:space="preserve">ских групп) и делать выводы на основе сравнения  </w:t>
      </w:r>
    </w:p>
    <w:p w:rsidR="00C503BF" w:rsidRPr="00C503BF" w:rsidRDefault="00C503BF" w:rsidP="00C503BF">
      <w:pPr>
        <w:pStyle w:val="a4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503B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Система оценивания </w:t>
      </w:r>
    </w:p>
    <w:p w:rsidR="00C503BF" w:rsidRPr="00C503BF" w:rsidRDefault="00C503BF" w:rsidP="00C503B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из заданий 1–10 оценивается 1 баллом. Эти задания считаются выполненным верно,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работы </w:t>
      </w:r>
      <w:r w:rsidRPr="00C5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заполнил все клеточки в поле работы, отведенные под запись ответа на конкретное задание.</w:t>
      </w:r>
    </w:p>
    <w:p w:rsidR="00C503BF" w:rsidRPr="00C503BF" w:rsidRDefault="00C503BF" w:rsidP="00C503B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выполнение задания 11-15 оценивается 2 баллами. Это задание оценивается следующим образом: полное правильное выполнение задания – 2 балла; выполнение задания с одной ошибкой (одной неверно указанной цифрой, в том числе лишней наряду со всеми верными цифрами) ИЛИ неполное выполнение задания (отсутствие одной необходимой цифры) – 1 балл; во всех других случаях выставляется 0 баллов.</w:t>
      </w:r>
    </w:p>
    <w:p w:rsidR="00C503BF" w:rsidRPr="00C503BF" w:rsidRDefault="00C503BF" w:rsidP="008C04F3">
      <w:pPr>
        <w:pStyle w:val="a4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76" w:type="dxa"/>
        <w:tblInd w:w="8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12"/>
        <w:gridCol w:w="1348"/>
        <w:gridCol w:w="1348"/>
        <w:gridCol w:w="1348"/>
        <w:gridCol w:w="1320"/>
      </w:tblGrid>
      <w:tr w:rsidR="00C503BF" w:rsidRPr="00C503BF" w:rsidTr="00C503BF">
        <w:trPr>
          <w:trHeight w:val="549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3BF" w:rsidRPr="00C503BF" w:rsidRDefault="00C503BF" w:rsidP="00E52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 по пятибалльной шкале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3BF" w:rsidRPr="00C503BF" w:rsidRDefault="00C503BF" w:rsidP="00E5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3BF" w:rsidRPr="00C503BF" w:rsidRDefault="00C503BF" w:rsidP="00E5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3BF" w:rsidRPr="00C503BF" w:rsidRDefault="00C503BF" w:rsidP="00E5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3BF" w:rsidRPr="00C503BF" w:rsidRDefault="00C503BF" w:rsidP="00E5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C503BF" w:rsidRPr="00C503BF" w:rsidTr="00C503BF">
        <w:trPr>
          <w:trHeight w:val="253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3BF" w:rsidRPr="00C503BF" w:rsidRDefault="00C503BF" w:rsidP="00E52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3BF" w:rsidRPr="00C503BF" w:rsidRDefault="00C503BF" w:rsidP="00E5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0–10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3BF" w:rsidRPr="00C503BF" w:rsidRDefault="00C503BF" w:rsidP="00E5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11–14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3BF" w:rsidRPr="00C503BF" w:rsidRDefault="00C503BF" w:rsidP="00E5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15–17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3BF" w:rsidRPr="00C503BF" w:rsidRDefault="00C503BF" w:rsidP="00E5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18–20</w:t>
            </w:r>
          </w:p>
        </w:tc>
      </w:tr>
      <w:tr w:rsidR="00C503BF" w:rsidRPr="00C503BF" w:rsidTr="00C503BF">
        <w:trPr>
          <w:trHeight w:val="253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BF" w:rsidRPr="00C503BF" w:rsidRDefault="00C503BF" w:rsidP="00E5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0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BF" w:rsidRPr="00C503BF" w:rsidRDefault="00C503BF" w:rsidP="00E5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BF" w:rsidRPr="00C503BF" w:rsidRDefault="00C503BF" w:rsidP="00E5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55-70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BF" w:rsidRPr="00C503BF" w:rsidRDefault="00C503BF" w:rsidP="00E5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75-85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BF" w:rsidRPr="00C503BF" w:rsidRDefault="00C503BF" w:rsidP="00E5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90-100</w:t>
            </w:r>
          </w:p>
        </w:tc>
      </w:tr>
    </w:tbl>
    <w:p w:rsidR="00876D9E" w:rsidRPr="00C503BF" w:rsidRDefault="00876D9E" w:rsidP="004F1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6D9E" w:rsidRPr="00C503BF" w:rsidSect="004F1173">
      <w:pgSz w:w="12240" w:h="15840"/>
      <w:pgMar w:top="851" w:right="851" w:bottom="567" w:left="147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A76"/>
    <w:multiLevelType w:val="hybridMultilevel"/>
    <w:tmpl w:val="D3F8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76D9E"/>
    <w:rsid w:val="0003759E"/>
    <w:rsid w:val="002933F2"/>
    <w:rsid w:val="003334C1"/>
    <w:rsid w:val="00393679"/>
    <w:rsid w:val="004E5D34"/>
    <w:rsid w:val="004F1173"/>
    <w:rsid w:val="00500743"/>
    <w:rsid w:val="00580BDA"/>
    <w:rsid w:val="005E7256"/>
    <w:rsid w:val="00683C41"/>
    <w:rsid w:val="006A221A"/>
    <w:rsid w:val="006D2121"/>
    <w:rsid w:val="00876D9E"/>
    <w:rsid w:val="008C04F3"/>
    <w:rsid w:val="00C503BF"/>
    <w:rsid w:val="00C74A2B"/>
    <w:rsid w:val="00DB6EDE"/>
    <w:rsid w:val="00E3343F"/>
    <w:rsid w:val="00E7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М-сервис</dc:creator>
  <cp:keywords/>
  <dc:description/>
  <cp:lastModifiedBy>St701</cp:lastModifiedBy>
  <cp:revision>2</cp:revision>
  <cp:lastPrinted>2016-09-19T13:22:00Z</cp:lastPrinted>
  <dcterms:created xsi:type="dcterms:W3CDTF">2018-10-22T10:54:00Z</dcterms:created>
  <dcterms:modified xsi:type="dcterms:W3CDTF">2018-10-22T10:54:00Z</dcterms:modified>
</cp:coreProperties>
</file>